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A7D2" w14:textId="1A0E6D37" w:rsidR="00C14B67" w:rsidRDefault="00EC628C">
      <w:r>
        <w:t>20241112 LGOIMA TCDC HAL Flood mapping report</w:t>
      </w:r>
    </w:p>
    <w:p w14:paraId="7BCB21FE" w14:textId="77777777" w:rsidR="00EC628C" w:rsidRDefault="00EC628C"/>
    <w:p w14:paraId="15BF0D08" w14:textId="77777777" w:rsidR="00EC628C" w:rsidRDefault="00EC628C" w:rsidP="00EC628C">
      <w:pPr>
        <w:rPr>
          <w:rFonts w:ascii="Calibri" w:eastAsia="Times New Roman" w:hAnsi="Calibri" w:cs="Calibri"/>
          <w:lang w:val="en-US"/>
          <w14:ligatures w14:val="none"/>
        </w:rPr>
      </w:pPr>
      <w:bookmarkStart w:id="0" w:name="_MailOriginal"/>
      <w:r>
        <w:rPr>
          <w:rFonts w:ascii="Calibri" w:eastAsia="Times New Roman" w:hAnsi="Calibri" w:cs="Calibri"/>
          <w:b/>
          <w:bCs/>
          <w:lang w:val="en-US"/>
          <w14:ligatures w14:val="none"/>
        </w:rPr>
        <w:t>From:</w:t>
      </w:r>
      <w:r>
        <w:rPr>
          <w:rFonts w:ascii="Calibri" w:eastAsia="Times New Roman" w:hAnsi="Calibri" w:cs="Calibri"/>
          <w:lang w:val="en-US"/>
          <w14:ligatures w14:val="none"/>
        </w:rPr>
        <w:t xml:space="preserve"> Jen Amner &lt;Jennifer.Amner@tcdc.govt.nz&gt; </w:t>
      </w:r>
      <w:r>
        <w:rPr>
          <w:rFonts w:ascii="Calibri" w:eastAsia="Times New Roman" w:hAnsi="Calibri" w:cs="Calibri"/>
          <w:lang w:val="en-US"/>
          <w14:ligatures w14:val="none"/>
        </w:rPr>
        <w:br/>
      </w:r>
      <w:r>
        <w:rPr>
          <w:rFonts w:ascii="Calibri" w:eastAsia="Times New Roman" w:hAnsi="Calibri" w:cs="Calibri"/>
          <w:b/>
          <w:bCs/>
          <w:lang w:val="en-US"/>
          <w14:ligatures w14:val="none"/>
        </w:rPr>
        <w:t>Sent:</w:t>
      </w:r>
      <w:r>
        <w:rPr>
          <w:rFonts w:ascii="Calibri" w:eastAsia="Times New Roman" w:hAnsi="Calibri" w:cs="Calibri"/>
          <w:lang w:val="en-US"/>
          <w14:ligatures w14:val="none"/>
        </w:rPr>
        <w:t xml:space="preserve"> Wednesday, 13 November 2024 11:51 am</w:t>
      </w:r>
      <w:r>
        <w:rPr>
          <w:rFonts w:ascii="Calibri" w:eastAsia="Times New Roman" w:hAnsi="Calibri" w:cs="Calibri"/>
          <w:lang w:val="en-US"/>
          <w14:ligatures w14:val="none"/>
        </w:rPr>
        <w:br/>
      </w:r>
      <w:r>
        <w:rPr>
          <w:rFonts w:ascii="Calibri" w:eastAsia="Times New Roman" w:hAnsi="Calibri" w:cs="Calibri"/>
          <w:b/>
          <w:bCs/>
          <w:lang w:val="en-US"/>
          <w14:ligatures w14:val="none"/>
        </w:rPr>
        <w:t>To:</w:t>
      </w:r>
      <w:r>
        <w:rPr>
          <w:rFonts w:ascii="Calibri" w:eastAsia="Times New Roman" w:hAnsi="Calibri" w:cs="Calibri"/>
          <w:lang w:val="en-US"/>
          <w14:ligatures w14:val="none"/>
        </w:rPr>
        <w:t xml:space="preserve"> Ian Holyoake &lt;ian@moisturedetection.co.nz&gt;</w:t>
      </w:r>
      <w:r>
        <w:rPr>
          <w:rFonts w:ascii="Calibri" w:eastAsia="Times New Roman" w:hAnsi="Calibri" w:cs="Calibri"/>
          <w:lang w:val="en-US"/>
          <w14:ligatures w14:val="none"/>
        </w:rPr>
        <w:br/>
      </w:r>
      <w:r>
        <w:rPr>
          <w:rFonts w:ascii="Calibri" w:eastAsia="Times New Roman" w:hAnsi="Calibri" w:cs="Calibri"/>
          <w:b/>
          <w:bCs/>
          <w:lang w:val="en-US"/>
          <w14:ligatures w14:val="none"/>
        </w:rPr>
        <w:t>Cc:</w:t>
      </w:r>
      <w:r>
        <w:rPr>
          <w:rFonts w:ascii="Calibri" w:eastAsia="Times New Roman" w:hAnsi="Calibri" w:cs="Calibri"/>
          <w:lang w:val="en-US"/>
          <w14:ligatures w14:val="none"/>
        </w:rPr>
        <w:t xml:space="preserve"> Anouska Greene &lt;anouska.greene@tcdc.govt.nz&gt;</w:t>
      </w:r>
      <w:r>
        <w:rPr>
          <w:rFonts w:ascii="Calibri" w:eastAsia="Times New Roman" w:hAnsi="Calibri" w:cs="Calibri"/>
          <w:lang w:val="en-US"/>
          <w14:ligatures w14:val="none"/>
        </w:rPr>
        <w:br/>
      </w:r>
      <w:r>
        <w:rPr>
          <w:rFonts w:ascii="Calibri" w:eastAsia="Times New Roman" w:hAnsi="Calibri" w:cs="Calibri"/>
          <w:b/>
          <w:bCs/>
          <w:lang w:val="en-US"/>
          <w14:ligatures w14:val="none"/>
        </w:rPr>
        <w:t>Subject:</w:t>
      </w:r>
      <w:r>
        <w:rPr>
          <w:rFonts w:ascii="Calibri" w:eastAsia="Times New Roman" w:hAnsi="Calibri" w:cs="Calibri"/>
          <w:lang w:val="en-US"/>
          <w14:ligatures w14:val="none"/>
        </w:rPr>
        <w:t xml:space="preserve"> Acknowledgment - Information request</w:t>
      </w:r>
    </w:p>
    <w:p w14:paraId="5D63AF57" w14:textId="77777777" w:rsidR="00EC628C" w:rsidRDefault="00EC628C" w:rsidP="00EC628C">
      <w:pPr>
        <w:rPr>
          <w:rFonts w:ascii="Aptos" w:hAnsi="Aptos" w:cs="Aptos"/>
          <w:lang w:eastAsia="en-US"/>
        </w:rPr>
      </w:pPr>
    </w:p>
    <w:p w14:paraId="544A88BA" w14:textId="77777777" w:rsidR="00EC628C" w:rsidRDefault="00EC628C" w:rsidP="00EC628C">
      <w:pPr>
        <w:rPr>
          <w:rFonts w:ascii="Calibri" w:hAnsi="Calibri" w:cs="Calibri"/>
          <w:color w:val="002060"/>
          <w14:ligatures w14:val="none"/>
        </w:rPr>
      </w:pPr>
      <w:r>
        <w:rPr>
          <w:rFonts w:ascii="Calibri" w:hAnsi="Calibri" w:cs="Calibri"/>
          <w:color w:val="002060"/>
          <w14:ligatures w14:val="none"/>
        </w:rPr>
        <w:t>Dear Ian,</w:t>
      </w:r>
    </w:p>
    <w:p w14:paraId="4A6C2588" w14:textId="77777777" w:rsidR="00EC628C" w:rsidRDefault="00EC628C" w:rsidP="00EC628C">
      <w:pPr>
        <w:rPr>
          <w:rFonts w:ascii="Calibri" w:hAnsi="Calibri" w:cs="Calibri"/>
          <w:color w:val="002060"/>
          <w14:ligatures w14:val="none"/>
        </w:rPr>
      </w:pPr>
    </w:p>
    <w:p w14:paraId="31E8A3B4" w14:textId="77777777" w:rsidR="00EC628C" w:rsidRDefault="00EC628C" w:rsidP="00EC628C">
      <w:pPr>
        <w:rPr>
          <w:rFonts w:ascii="Aptos" w:hAnsi="Aptos" w:cs="Aptos"/>
          <w:color w:val="002060"/>
          <w:sz w:val="20"/>
          <w:szCs w:val="20"/>
          <w:lang w:eastAsia="en-US"/>
        </w:rPr>
      </w:pPr>
      <w:r>
        <w:rPr>
          <w:color w:val="002060"/>
          <w:sz w:val="20"/>
          <w:szCs w:val="20"/>
        </w:rPr>
        <w:t xml:space="preserve">Thank you for your email. I acknowledge receipt of your request under Local Government Official Information </w:t>
      </w:r>
      <w:proofErr w:type="gramStart"/>
      <w:r>
        <w:rPr>
          <w:color w:val="002060"/>
          <w:sz w:val="20"/>
          <w:szCs w:val="20"/>
        </w:rPr>
        <w:t>Act .</w:t>
      </w:r>
      <w:proofErr w:type="gramEnd"/>
    </w:p>
    <w:p w14:paraId="44DD0D4D" w14:textId="77777777" w:rsidR="00EC628C" w:rsidRDefault="00EC628C" w:rsidP="00EC628C">
      <w:pPr>
        <w:rPr>
          <w:color w:val="002060"/>
        </w:rPr>
      </w:pPr>
    </w:p>
    <w:p w14:paraId="6F5425CD" w14:textId="77777777" w:rsidR="00EC628C" w:rsidRDefault="00EC628C" w:rsidP="00EC628C">
      <w:pPr>
        <w:pStyle w:val="NormalWeb"/>
        <w:spacing w:before="0" w:beforeAutospacing="0" w:after="160" w:afterAutospacing="0" w:line="300" w:lineRule="atLeast"/>
        <w:rPr>
          <w:color w:val="002060"/>
        </w:rPr>
      </w:pPr>
      <w:r>
        <w:rPr>
          <w:color w:val="002060"/>
        </w:rPr>
        <w:t>We received your request today. We will endeavour to respond to your request as soon as possible and in any event no later than 11 December 2024, being 20 working days after the day your request was received. If we are unable to respond to your request by then, I will notify you of an extension of that time frame.</w:t>
      </w:r>
    </w:p>
    <w:p w14:paraId="0A3B19B8" w14:textId="77777777" w:rsidR="00EC628C" w:rsidRDefault="00EC628C" w:rsidP="00EC628C">
      <w:pPr>
        <w:pStyle w:val="NormalWeb"/>
        <w:spacing w:before="0" w:beforeAutospacing="0" w:after="160" w:afterAutospacing="0" w:line="300" w:lineRule="atLeast"/>
        <w:rPr>
          <w:color w:val="002060"/>
        </w:rPr>
      </w:pPr>
      <w:r>
        <w:rPr>
          <w:color w:val="002060"/>
        </w:rPr>
        <w:t xml:space="preserve">Your request is being handled by our Water Services team. If any additional factors come to light which are relevant to your request, please do not hesitate to contact us so that these can be </w:t>
      </w:r>
      <w:proofErr w:type="gramStart"/>
      <w:r>
        <w:rPr>
          <w:color w:val="002060"/>
        </w:rPr>
        <w:t>taken into account</w:t>
      </w:r>
      <w:proofErr w:type="gramEnd"/>
      <w:r>
        <w:rPr>
          <w:color w:val="002060"/>
        </w:rPr>
        <w:t>.</w:t>
      </w:r>
    </w:p>
    <w:p w14:paraId="18565F38" w14:textId="77777777" w:rsidR="00EC628C" w:rsidRDefault="00EC628C" w:rsidP="00EC628C">
      <w:pPr>
        <w:rPr>
          <w:rFonts w:ascii="Arial" w:hAnsi="Arial" w:cs="Arial"/>
          <w:color w:val="000080"/>
          <w:sz w:val="20"/>
          <w:szCs w:val="20"/>
          <w14:ligatures w14:val="none"/>
        </w:rPr>
      </w:pPr>
    </w:p>
    <w:p w14:paraId="448FA3BC" w14:textId="77777777" w:rsidR="00EC628C" w:rsidRDefault="00EC628C" w:rsidP="00EC628C">
      <w:pPr>
        <w:rPr>
          <w:rFonts w:ascii="Arial" w:hAnsi="Arial" w:cs="Arial"/>
          <w:color w:val="000080"/>
          <w:sz w:val="20"/>
          <w:szCs w:val="20"/>
          <w14:ligatures w14:val="none"/>
        </w:rPr>
      </w:pPr>
    </w:p>
    <w:p w14:paraId="55894C92" w14:textId="77777777" w:rsidR="00EC628C" w:rsidRDefault="00EC628C" w:rsidP="00EC628C">
      <w:pPr>
        <w:rPr>
          <w:rFonts w:ascii="Arial" w:hAnsi="Arial" w:cs="Arial"/>
          <w:color w:val="000080"/>
          <w:sz w:val="20"/>
          <w:szCs w:val="20"/>
          <w14:ligatures w14:val="none"/>
        </w:rPr>
      </w:pPr>
      <w:proofErr w:type="spellStart"/>
      <w:r>
        <w:rPr>
          <w:rFonts w:ascii="Arial" w:hAnsi="Arial" w:cs="Arial"/>
          <w:color w:val="000080"/>
          <w:sz w:val="20"/>
          <w:szCs w:val="20"/>
          <w14:ligatures w14:val="none"/>
        </w:rPr>
        <w:t>Ngā</w:t>
      </w:r>
      <w:proofErr w:type="spellEnd"/>
      <w:r>
        <w:rPr>
          <w:rFonts w:ascii="Arial" w:hAnsi="Arial" w:cs="Arial"/>
          <w:color w:val="000080"/>
          <w:sz w:val="20"/>
          <w:szCs w:val="20"/>
          <w14:ligatures w14:val="none"/>
        </w:rPr>
        <w:t xml:space="preserve"> mihi | Regards</w:t>
      </w:r>
    </w:p>
    <w:p w14:paraId="0F4B5EC0" w14:textId="77777777" w:rsidR="00EC628C" w:rsidRDefault="00EC628C" w:rsidP="00EC628C">
      <w:pPr>
        <w:rPr>
          <w:rFonts w:ascii="Arial" w:hAnsi="Arial" w:cs="Arial"/>
          <w:b/>
          <w:bCs/>
          <w:color w:val="000080"/>
          <w:sz w:val="20"/>
          <w:szCs w:val="20"/>
          <w14:ligatures w14:val="none"/>
        </w:rPr>
      </w:pPr>
    </w:p>
    <w:p w14:paraId="597E99D4" w14:textId="77777777" w:rsidR="00EC628C" w:rsidRDefault="00EC628C" w:rsidP="00EC628C">
      <w:pPr>
        <w:rPr>
          <w:rFonts w:ascii="Calibri" w:hAnsi="Calibri" w:cs="Calibri"/>
          <w:color w:val="1F3864"/>
          <w14:ligatures w14:val="none"/>
        </w:rPr>
      </w:pPr>
      <w:r>
        <w:rPr>
          <w:rFonts w:ascii="Arial" w:hAnsi="Arial" w:cs="Arial"/>
          <w:b/>
          <w:bCs/>
          <w:color w:val="000080"/>
          <w:sz w:val="20"/>
          <w:szCs w:val="20"/>
          <w14:ligatures w14:val="none"/>
        </w:rPr>
        <w:t>Jen Amner</w:t>
      </w:r>
    </w:p>
    <w:p w14:paraId="68E04F0D" w14:textId="77777777" w:rsidR="00EC628C" w:rsidRDefault="00EC628C" w:rsidP="00EC628C">
      <w:pPr>
        <w:rPr>
          <w:rFonts w:ascii="Arial" w:hAnsi="Arial" w:cs="Arial"/>
          <w:color w:val="000080"/>
          <w:sz w:val="20"/>
          <w:szCs w:val="20"/>
          <w14:ligatures w14:val="none"/>
        </w:rPr>
      </w:pPr>
      <w:r>
        <w:rPr>
          <w:rFonts w:ascii="Arial" w:hAnsi="Arial" w:cs="Arial"/>
          <w:color w:val="000080"/>
          <w:sz w:val="20"/>
          <w:szCs w:val="20"/>
          <w14:ligatures w14:val="none"/>
        </w:rPr>
        <w:t>Legal Coordinator</w:t>
      </w:r>
    </w:p>
    <w:p w14:paraId="00459B4A" w14:textId="77777777" w:rsidR="00EC628C" w:rsidRDefault="00EC628C" w:rsidP="00EC628C">
      <w:pPr>
        <w:rPr>
          <w:rFonts w:ascii="Calibri" w:hAnsi="Calibri" w:cs="Calibri"/>
          <w:color w:val="1F3864"/>
          <w14:ligatures w14:val="none"/>
        </w:rPr>
      </w:pPr>
      <w:r>
        <w:rPr>
          <w:rFonts w:ascii="Calibri" w:hAnsi="Calibri" w:cs="Calibri"/>
          <w:color w:val="1F3864"/>
          <w14:ligatures w14:val="none"/>
        </w:rPr>
        <w:t> </w:t>
      </w:r>
    </w:p>
    <w:p w14:paraId="09631923" w14:textId="77777777" w:rsidR="00EC628C" w:rsidRDefault="00EC628C" w:rsidP="00EC628C">
      <w:pPr>
        <w:rPr>
          <w:rFonts w:ascii="Calibri" w:hAnsi="Calibri" w:cs="Calibri"/>
          <w:color w:val="1F3864"/>
          <w14:ligatures w14:val="none"/>
        </w:rPr>
      </w:pPr>
      <w:r>
        <w:rPr>
          <w:rFonts w:ascii="Arial" w:hAnsi="Arial" w:cs="Arial"/>
          <w:color w:val="000080"/>
          <w:sz w:val="20"/>
          <w:szCs w:val="20"/>
          <w14:ligatures w14:val="none"/>
        </w:rPr>
        <w:t>Thames-Coromandel District Council</w:t>
      </w:r>
    </w:p>
    <w:p w14:paraId="39C8107C" w14:textId="77777777" w:rsidR="00EC628C" w:rsidRDefault="00EC628C" w:rsidP="00EC628C">
      <w:pPr>
        <w:rPr>
          <w:rFonts w:ascii="Calibri" w:hAnsi="Calibri" w:cs="Calibri"/>
          <w:color w:val="1F3864"/>
          <w14:ligatures w14:val="none"/>
        </w:rPr>
      </w:pPr>
      <w:r>
        <w:rPr>
          <w:rFonts w:ascii="Arial" w:hAnsi="Arial" w:cs="Arial"/>
          <w:color w:val="000080"/>
          <w:sz w:val="20"/>
          <w:szCs w:val="20"/>
          <w14:ligatures w14:val="none"/>
        </w:rPr>
        <w:t>Private Bag 1001, 515 Mackay Street, Thames</w:t>
      </w:r>
    </w:p>
    <w:p w14:paraId="4B2D32D0" w14:textId="77777777" w:rsidR="00EC628C" w:rsidRDefault="00EC628C" w:rsidP="00EC628C">
      <w:pPr>
        <w:rPr>
          <w:rFonts w:ascii="Calibri" w:hAnsi="Calibri" w:cs="Calibri"/>
          <w:color w:val="1F3864"/>
          <w14:ligatures w14:val="none"/>
        </w:rPr>
      </w:pPr>
      <w:r>
        <w:rPr>
          <w:rFonts w:ascii="Arial" w:hAnsi="Arial" w:cs="Arial"/>
          <w:color w:val="000080"/>
          <w:sz w:val="20"/>
          <w:szCs w:val="20"/>
          <w14:ligatures w14:val="none"/>
        </w:rPr>
        <w:t>p: 07 868 0273 </w:t>
      </w:r>
    </w:p>
    <w:p w14:paraId="200334F3" w14:textId="77777777" w:rsidR="00EC628C" w:rsidRDefault="00EC628C" w:rsidP="00EC628C">
      <w:pPr>
        <w:rPr>
          <w:rFonts w:ascii="Arial" w:hAnsi="Arial" w:cs="Arial"/>
          <w:color w:val="0000FF"/>
          <w:sz w:val="20"/>
          <w:szCs w:val="20"/>
          <w:u w:val="single"/>
          <w14:ligatures w14:val="none"/>
        </w:rPr>
      </w:pPr>
      <w:r>
        <w:rPr>
          <w:rFonts w:ascii="Arial" w:hAnsi="Arial" w:cs="Arial"/>
          <w:color w:val="000080"/>
          <w:sz w:val="20"/>
          <w:szCs w:val="20"/>
          <w14:ligatures w14:val="none"/>
        </w:rPr>
        <w:t xml:space="preserve">e: </w:t>
      </w:r>
      <w:hyperlink r:id="rId5" w:history="1">
        <w:r>
          <w:rPr>
            <w:rStyle w:val="Hyperlink"/>
            <w:rFonts w:ascii="Arial" w:hAnsi="Arial" w:cs="Arial"/>
            <w:color w:val="0563C1"/>
            <w:sz w:val="20"/>
            <w:szCs w:val="20"/>
            <w14:ligatures w14:val="none"/>
          </w:rPr>
          <w:t>jennifer.amner@tcdc.govt.nz</w:t>
        </w:r>
      </w:hyperlink>
    </w:p>
    <w:p w14:paraId="36130A85" w14:textId="77777777" w:rsidR="00EC628C" w:rsidRDefault="00EC628C" w:rsidP="00EC628C">
      <w:pPr>
        <w:rPr>
          <w:rFonts w:ascii="Arial" w:hAnsi="Arial" w:cs="Arial"/>
          <w:color w:val="404040"/>
          <w14:ligatures w14:val="none"/>
        </w:rPr>
      </w:pPr>
      <w:r>
        <w:rPr>
          <w:rFonts w:ascii="Arial" w:hAnsi="Arial" w:cs="Arial"/>
          <w:color w:val="000080"/>
          <w:sz w:val="20"/>
          <w:szCs w:val="20"/>
          <w14:ligatures w14:val="none"/>
        </w:rPr>
        <w:t xml:space="preserve">w: </w:t>
      </w:r>
      <w:hyperlink r:id="rId6" w:tgtFrame="_blank" w:history="1">
        <w:r>
          <w:rPr>
            <w:rStyle w:val="Hyperlink"/>
            <w:rFonts w:ascii="Arial" w:hAnsi="Arial" w:cs="Arial"/>
            <w:color w:val="0000FF"/>
            <w:sz w:val="20"/>
            <w:szCs w:val="20"/>
            <w14:ligatures w14:val="none"/>
          </w:rPr>
          <w:t>www.tcdc.govt.nz</w:t>
        </w:r>
      </w:hyperlink>
    </w:p>
    <w:p w14:paraId="13876BA8" w14:textId="68C6B8B0" w:rsidR="00EC628C" w:rsidRDefault="00EC628C" w:rsidP="00EC628C">
      <w:pPr>
        <w:rPr>
          <w:rFonts w:ascii="Arial" w:hAnsi="Arial" w:cs="Arial"/>
          <w:color w:val="404040"/>
          <w14:ligatures w14:val="none"/>
        </w:rPr>
      </w:pPr>
      <w:r>
        <w:rPr>
          <w:rFonts w:ascii="Arial" w:hAnsi="Arial" w:cs="Arial"/>
          <w:noProof/>
          <w:color w:val="0000FF"/>
          <w14:ligatures w14:val="none"/>
        </w:rPr>
        <w:drawing>
          <wp:inline distT="0" distB="0" distL="0" distR="0" wp14:anchorId="1EF7E2F6" wp14:editId="302A7B3E">
            <wp:extent cx="476250" cy="476250"/>
            <wp:effectExtent l="0" t="0" r="0" b="0"/>
            <wp:docPr id="289375500" name="Picture 4" descr="Description: Description: map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map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Calibri" w:hAnsi="Calibri" w:cs="Calibri"/>
          <w:noProof/>
          <w:color w:val="0563C1"/>
          <w14:ligatures w14:val="none"/>
        </w:rPr>
        <w:drawing>
          <wp:inline distT="0" distB="0" distL="0" distR="0" wp14:anchorId="26CAAAEC" wp14:editId="1176DA66">
            <wp:extent cx="476250" cy="476250"/>
            <wp:effectExtent l="0" t="0" r="0" b="0"/>
            <wp:docPr id="779416368" name="Picture 3" descr="A logo with text on i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16368" name="Picture 3" descr="A logo with text on it&#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hAnsi="Arial" w:cs="Arial"/>
          <w:noProof/>
          <w:color w:val="0000FF"/>
          <w14:ligatures w14:val="none"/>
        </w:rPr>
        <w:drawing>
          <wp:inline distT="0" distB="0" distL="0" distR="0" wp14:anchorId="480BE066" wp14:editId="0EDB9D5F">
            <wp:extent cx="476250" cy="476250"/>
            <wp:effectExtent l="0" t="0" r="0" b="0"/>
            <wp:docPr id="778272906" name="Picture 2" descr="Description: Description: facebook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facebook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D39CF9E" w14:textId="4744B7CA" w:rsidR="00EC628C" w:rsidRDefault="00EC628C" w:rsidP="00EC628C">
      <w:pPr>
        <w:rPr>
          <w:rFonts w:ascii="Arial" w:hAnsi="Arial" w:cs="Arial"/>
          <w:color w:val="245590"/>
          <w:sz w:val="15"/>
          <w:szCs w:val="15"/>
          <w14:ligatures w14:val="none"/>
        </w:rPr>
      </w:pPr>
      <w:r>
        <w:rPr>
          <w:rFonts w:ascii="Arial" w:hAnsi="Arial" w:cs="Arial"/>
          <w:noProof/>
          <w:color w:val="245590"/>
          <w:sz w:val="15"/>
          <w:szCs w:val="15"/>
          <w14:ligatures w14:val="none"/>
        </w:rPr>
        <w:lastRenderedPageBreak/>
        <w:drawing>
          <wp:inline distT="0" distB="0" distL="0" distR="0" wp14:anchorId="0AAC7988" wp14:editId="17A52D09">
            <wp:extent cx="5731510" cy="1011555"/>
            <wp:effectExtent l="0" t="0" r="0" b="0"/>
            <wp:docPr id="1889257291" name="Picture 1" descr="A tre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57291" name="Picture 1" descr="A tree with green leav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011555"/>
                    </a:xfrm>
                    <a:prstGeom prst="rect">
                      <a:avLst/>
                    </a:prstGeom>
                    <a:noFill/>
                    <a:ln>
                      <a:noFill/>
                    </a:ln>
                  </pic:spPr>
                </pic:pic>
              </a:graphicData>
            </a:graphic>
          </wp:inline>
        </w:drawing>
      </w:r>
    </w:p>
    <w:p w14:paraId="3DDEB418" w14:textId="77777777" w:rsidR="00EC628C" w:rsidRDefault="00EC628C" w:rsidP="00EC628C">
      <w:pPr>
        <w:rPr>
          <w:rFonts w:ascii="Times New Roman" w:hAnsi="Times New Roman" w:cs="Times New Roman"/>
          <w:color w:val="245590"/>
          <w:sz w:val="24"/>
          <w:szCs w:val="24"/>
          <w14:ligatures w14:val="none"/>
        </w:rPr>
      </w:pPr>
      <w:r>
        <w:rPr>
          <w:rFonts w:ascii="Arial" w:hAnsi="Arial" w:cs="Arial"/>
          <w:i/>
          <w:iCs/>
          <w:color w:val="245590"/>
          <w:sz w:val="15"/>
          <w:szCs w:val="15"/>
          <w14:ligatures w14:val="none"/>
        </w:rPr>
        <w:t xml:space="preserve">The contents of this e-mail may be CONFIDENTIAL OR LEGALLY </w:t>
      </w:r>
      <w:proofErr w:type="gramStart"/>
      <w:r>
        <w:rPr>
          <w:rFonts w:ascii="Arial" w:hAnsi="Arial" w:cs="Arial"/>
          <w:i/>
          <w:iCs/>
          <w:color w:val="245590"/>
          <w:sz w:val="15"/>
          <w:szCs w:val="15"/>
          <w14:ligatures w14:val="none"/>
        </w:rPr>
        <w:t>PRIVILEGED, and</w:t>
      </w:r>
      <w:proofErr w:type="gramEnd"/>
      <w:r>
        <w:rPr>
          <w:rFonts w:ascii="Arial" w:hAnsi="Arial" w:cs="Arial"/>
          <w:i/>
          <w:iCs/>
          <w:color w:val="245590"/>
          <w:sz w:val="15"/>
          <w:szCs w:val="15"/>
          <w14:ligatures w14:val="none"/>
        </w:rPr>
        <w:t xml:space="preserve"> is intended only for the persons named above. If this e-mail is not addressed to you, you must not use, read, distribute or copy this document. If you have received this document by mistake, please call us and destroy the original. Thank you.</w:t>
      </w:r>
    </w:p>
    <w:p w14:paraId="23AFD270" w14:textId="77777777" w:rsidR="00EC628C" w:rsidRDefault="00EC628C" w:rsidP="00EC628C">
      <w:pPr>
        <w:rPr>
          <w:rFonts w:ascii="Times New Roman" w:hAnsi="Times New Roman" w:cs="Times New Roman"/>
          <w:color w:val="245590"/>
          <w:sz w:val="24"/>
          <w:szCs w:val="24"/>
          <w14:ligatures w14:val="none"/>
        </w:rPr>
      </w:pPr>
      <w:r>
        <w:rPr>
          <w:rFonts w:ascii="Times New Roman" w:hAnsi="Times New Roman" w:cs="Times New Roman"/>
          <w:color w:val="245590"/>
          <w:sz w:val="24"/>
          <w:szCs w:val="24"/>
          <w14:ligatures w14:val="none"/>
        </w:rPr>
        <w:t> </w:t>
      </w:r>
    </w:p>
    <w:p w14:paraId="2B28E4BC" w14:textId="77777777" w:rsidR="00EC628C" w:rsidRDefault="00EC628C" w:rsidP="00EC628C">
      <w:pPr>
        <w:rPr>
          <w:rFonts w:ascii="Calibri" w:hAnsi="Calibri" w:cs="Calibri"/>
          <w:color w:val="1F3864"/>
          <w14:ligatures w14:val="none"/>
        </w:rPr>
      </w:pPr>
      <w:r>
        <w:rPr>
          <w:rFonts w:ascii="Arial" w:hAnsi="Arial" w:cs="Arial"/>
          <w:i/>
          <w:iCs/>
          <w:color w:val="245590"/>
          <w:sz w:val="15"/>
          <w:szCs w:val="15"/>
          <w14:ligatures w14:val="none"/>
        </w:rPr>
        <w:t>Please consider the planet before printing out this email. Thank you.</w:t>
      </w:r>
    </w:p>
    <w:p w14:paraId="5ADBD62A" w14:textId="77777777" w:rsidR="00EC628C" w:rsidRDefault="00EC628C" w:rsidP="00EC628C">
      <w:pPr>
        <w:rPr>
          <w:rFonts w:ascii="Calibri" w:hAnsi="Calibri" w:cs="Calibri"/>
          <w:color w:val="1F3864"/>
          <w:lang w:eastAsia="en-US"/>
          <w14:ligatures w14:val="none"/>
        </w:rPr>
      </w:pPr>
    </w:p>
    <w:p w14:paraId="3EB3E93E" w14:textId="77777777" w:rsidR="00EC628C" w:rsidRDefault="00EC628C" w:rsidP="00EC628C">
      <w:pPr>
        <w:rPr>
          <w:rFonts w:ascii="Calibri" w:hAnsi="Calibri" w:cs="Calibri"/>
          <w:color w:val="1F3864"/>
          <w14:ligatures w14:val="none"/>
        </w:rPr>
      </w:pPr>
    </w:p>
    <w:p w14:paraId="1707BD27" w14:textId="77777777" w:rsidR="00EC628C" w:rsidRDefault="00EC628C" w:rsidP="00EC628C">
      <w:pPr>
        <w:rPr>
          <w:rFonts w:ascii="Calibri" w:hAnsi="Calibri" w:cs="Calibri"/>
          <w:color w:val="1F3864"/>
          <w:lang w:eastAsia="en-US"/>
        </w:rPr>
      </w:pPr>
    </w:p>
    <w:p w14:paraId="1EF03B8A" w14:textId="77777777" w:rsidR="00EC628C" w:rsidRDefault="00EC628C" w:rsidP="00EC628C">
      <w:pPr>
        <w:outlineLvl w:val="0"/>
        <w:rPr>
          <w:rFonts w:ascii="Calibri" w:hAnsi="Calibri" w:cs="Calibri"/>
          <w:lang w:val="en-US"/>
          <w14:ligatures w14:val="none"/>
        </w:rPr>
      </w:pPr>
      <w:r>
        <w:rPr>
          <w:rFonts w:ascii="Calibri" w:hAnsi="Calibri" w:cs="Calibri"/>
          <w:b/>
          <w:bCs/>
          <w:lang w:val="en-US"/>
          <w14:ligatures w14:val="none"/>
        </w:rPr>
        <w:t>From:</w:t>
      </w:r>
      <w:r>
        <w:rPr>
          <w:rFonts w:ascii="Calibri" w:hAnsi="Calibri" w:cs="Calibri"/>
          <w:lang w:val="en-US"/>
          <w14:ligatures w14:val="none"/>
        </w:rPr>
        <w:t xml:space="preserve"> Ian Holyoake &lt;</w:t>
      </w:r>
      <w:hyperlink r:id="rId14" w:history="1">
        <w:r>
          <w:rPr>
            <w:rStyle w:val="Hyperlink"/>
            <w:rFonts w:ascii="Calibri" w:hAnsi="Calibri" w:cs="Calibri"/>
            <w:lang w:val="en-US"/>
            <w14:ligatures w14:val="none"/>
          </w:rPr>
          <w:t>ian@moisturedetection.co.nz</w:t>
        </w:r>
      </w:hyperlink>
      <w:r>
        <w:rPr>
          <w:rFonts w:ascii="Calibri" w:hAnsi="Calibri" w:cs="Calibri"/>
          <w:lang w:val="en-US"/>
          <w14:ligatures w14:val="none"/>
        </w:rPr>
        <w:t xml:space="preserve">&gt; </w:t>
      </w:r>
      <w:r>
        <w:rPr>
          <w:rFonts w:ascii="Calibri" w:hAnsi="Calibri" w:cs="Calibri"/>
          <w:lang w:val="en-US"/>
          <w14:ligatures w14:val="none"/>
        </w:rPr>
        <w:br/>
      </w:r>
      <w:r>
        <w:rPr>
          <w:rFonts w:ascii="Calibri" w:hAnsi="Calibri" w:cs="Calibri"/>
          <w:b/>
          <w:bCs/>
          <w:lang w:val="en-US"/>
          <w14:ligatures w14:val="none"/>
        </w:rPr>
        <w:t>Sent:</w:t>
      </w:r>
      <w:r>
        <w:rPr>
          <w:rFonts w:ascii="Calibri" w:hAnsi="Calibri" w:cs="Calibri"/>
          <w:lang w:val="en-US"/>
          <w14:ligatures w14:val="none"/>
        </w:rPr>
        <w:t xml:space="preserve"> Tuesday, November 12, 2024 11:19 PM</w:t>
      </w:r>
      <w:r>
        <w:rPr>
          <w:rFonts w:ascii="Calibri" w:hAnsi="Calibri" w:cs="Calibri"/>
          <w:lang w:val="en-US"/>
          <w14:ligatures w14:val="none"/>
        </w:rPr>
        <w:br/>
      </w:r>
      <w:r>
        <w:rPr>
          <w:rFonts w:ascii="Calibri" w:hAnsi="Calibri" w:cs="Calibri"/>
          <w:b/>
          <w:bCs/>
          <w:lang w:val="en-US"/>
          <w14:ligatures w14:val="none"/>
        </w:rPr>
        <w:t>To:</w:t>
      </w:r>
      <w:r>
        <w:rPr>
          <w:rFonts w:ascii="Calibri" w:hAnsi="Calibri" w:cs="Calibri"/>
          <w:lang w:val="en-US"/>
          <w14:ligatures w14:val="none"/>
        </w:rPr>
        <w:t xml:space="preserve"> Jen Amner &lt;</w:t>
      </w:r>
      <w:hyperlink r:id="rId15" w:history="1">
        <w:r>
          <w:rPr>
            <w:rStyle w:val="Hyperlink"/>
            <w:rFonts w:ascii="Calibri" w:hAnsi="Calibri" w:cs="Calibri"/>
            <w:lang w:val="en-US"/>
            <w14:ligatures w14:val="none"/>
          </w:rPr>
          <w:t>Jennifer.Amner@tcdc.govt.nz</w:t>
        </w:r>
      </w:hyperlink>
      <w:r>
        <w:rPr>
          <w:rFonts w:ascii="Calibri" w:hAnsi="Calibri" w:cs="Calibri"/>
          <w:lang w:val="en-US"/>
          <w14:ligatures w14:val="none"/>
        </w:rPr>
        <w:t>&gt;</w:t>
      </w:r>
      <w:r>
        <w:rPr>
          <w:rFonts w:ascii="Calibri" w:hAnsi="Calibri" w:cs="Calibri"/>
          <w:lang w:val="en-US"/>
          <w14:ligatures w14:val="none"/>
        </w:rPr>
        <w:br/>
      </w:r>
      <w:r>
        <w:rPr>
          <w:rFonts w:ascii="Calibri" w:hAnsi="Calibri" w:cs="Calibri"/>
          <w:b/>
          <w:bCs/>
          <w:lang w:val="en-US"/>
          <w14:ligatures w14:val="none"/>
        </w:rPr>
        <w:t>Subject:</w:t>
      </w:r>
      <w:r>
        <w:rPr>
          <w:rFonts w:ascii="Calibri" w:hAnsi="Calibri" w:cs="Calibri"/>
          <w:lang w:val="en-US"/>
          <w14:ligatures w14:val="none"/>
        </w:rPr>
        <w:t xml:space="preserve"> Information request</w:t>
      </w:r>
    </w:p>
    <w:p w14:paraId="0128E3B8" w14:textId="77777777" w:rsidR="00EC628C" w:rsidRDefault="00EC628C" w:rsidP="00EC628C">
      <w:pPr>
        <w:rPr>
          <w:rFonts w:ascii="Aptos" w:hAnsi="Aptos" w:cs="Aptos"/>
          <w:lang w:eastAsia="en-US"/>
        </w:rPr>
      </w:pPr>
    </w:p>
    <w:p w14:paraId="18B4C15E" w14:textId="77777777" w:rsidR="00EC628C" w:rsidRDefault="00EC628C" w:rsidP="00EC628C">
      <w:r>
        <w:t> </w:t>
      </w:r>
    </w:p>
    <w:p w14:paraId="696AFD7A" w14:textId="77777777" w:rsidR="00EC628C" w:rsidRDefault="00EC628C" w:rsidP="00EC628C">
      <w:r>
        <w:t>Hi Jen</w:t>
      </w:r>
    </w:p>
    <w:p w14:paraId="488B1DDB" w14:textId="77777777" w:rsidR="00EC628C" w:rsidRDefault="00EC628C" w:rsidP="00EC628C">
      <w:r>
        <w:t> </w:t>
      </w:r>
    </w:p>
    <w:p w14:paraId="1C052557" w14:textId="77777777" w:rsidR="00EC628C" w:rsidRDefault="00EC628C" w:rsidP="00EC628C">
      <w:r>
        <w:t>This is an information request for further expert reports.</w:t>
      </w:r>
    </w:p>
    <w:p w14:paraId="0C7638B9" w14:textId="77777777" w:rsidR="00EC628C" w:rsidRDefault="00EC628C" w:rsidP="00EC628C">
      <w:r>
        <w:t> </w:t>
      </w:r>
    </w:p>
    <w:p w14:paraId="2E6ADAF0" w14:textId="77777777" w:rsidR="00EC628C" w:rsidRDefault="00EC628C" w:rsidP="00EC628C">
      <w:r>
        <w:t xml:space="preserve">I would like these in electronic form with the URL’s live and the mapping in good colour resolution. Please provide NB if these files are larger than can be </w:t>
      </w:r>
      <w:proofErr w:type="gramStart"/>
      <w:r>
        <w:t>transmitted</w:t>
      </w:r>
      <w:proofErr w:type="gramEnd"/>
      <w:r>
        <w:t xml:space="preserve"> I would prefer them to be put onto a Flash drive and despatched to the Whangamata area office</w:t>
      </w:r>
    </w:p>
    <w:p w14:paraId="545DF8D6" w14:textId="77777777" w:rsidR="00EC628C" w:rsidRDefault="00EC628C" w:rsidP="00EC628C">
      <w:r>
        <w:t> </w:t>
      </w:r>
    </w:p>
    <w:p w14:paraId="342006CE" w14:textId="77777777" w:rsidR="00EC628C" w:rsidRDefault="00EC628C" w:rsidP="00EC628C">
      <w:pPr>
        <w:pStyle w:val="ListParagraph"/>
        <w:numPr>
          <w:ilvl w:val="0"/>
          <w:numId w:val="1"/>
        </w:numPr>
        <w:spacing w:after="0" w:line="240" w:lineRule="auto"/>
        <w:contextualSpacing w:val="0"/>
        <w:rPr>
          <w:rFonts w:eastAsia="Times New Roman"/>
        </w:rPr>
      </w:pPr>
      <w:r>
        <w:rPr>
          <w:rFonts w:eastAsia="Times New Roman"/>
        </w:rPr>
        <w:t>HAL report identified on its cover as “Thames Coromandel District Council Whangamata Model Build and System Performance August 2023. (called the HAL report)</w:t>
      </w:r>
    </w:p>
    <w:p w14:paraId="4BB1D73D" w14:textId="77777777" w:rsidR="00EC628C" w:rsidRDefault="00EC628C" w:rsidP="00EC628C">
      <w:pPr>
        <w:pStyle w:val="ListParagraph"/>
        <w:numPr>
          <w:ilvl w:val="0"/>
          <w:numId w:val="1"/>
        </w:numPr>
        <w:spacing w:after="0" w:line="240" w:lineRule="auto"/>
        <w:contextualSpacing w:val="0"/>
        <w:rPr>
          <w:rFonts w:eastAsia="Times New Roman"/>
        </w:rPr>
      </w:pPr>
      <w:r>
        <w:rPr>
          <w:rFonts w:eastAsia="Times New Roman"/>
        </w:rPr>
        <w:t>Please also include the appendix’s A-E as part of the HAL report</w:t>
      </w:r>
    </w:p>
    <w:p w14:paraId="009B272A" w14:textId="77777777" w:rsidR="00EC628C" w:rsidRDefault="00EC628C" w:rsidP="00EC628C">
      <w:pPr>
        <w:pStyle w:val="ListParagraph"/>
        <w:numPr>
          <w:ilvl w:val="0"/>
          <w:numId w:val="1"/>
        </w:numPr>
        <w:spacing w:after="0" w:line="240" w:lineRule="auto"/>
        <w:contextualSpacing w:val="0"/>
        <w:rPr>
          <w:rFonts w:eastAsia="Times New Roman"/>
        </w:rPr>
      </w:pPr>
      <w:r>
        <w:rPr>
          <w:rFonts w:eastAsia="Times New Roman"/>
        </w:rPr>
        <w:t>Within the HAL report on page 1 section 1.3 Previous reports send me:</w:t>
      </w:r>
    </w:p>
    <w:p w14:paraId="5B3A2E3A" w14:textId="77777777" w:rsidR="00EC628C" w:rsidRDefault="00EC628C" w:rsidP="00EC628C">
      <w:pPr>
        <w:pStyle w:val="ListParagraph"/>
        <w:numPr>
          <w:ilvl w:val="1"/>
          <w:numId w:val="1"/>
        </w:numPr>
        <w:spacing w:after="0" w:line="240" w:lineRule="auto"/>
        <w:contextualSpacing w:val="0"/>
        <w:rPr>
          <w:rFonts w:eastAsia="Times New Roman"/>
        </w:rPr>
      </w:pPr>
      <w:r>
        <w:rPr>
          <w:rFonts w:eastAsia="Times New Roman"/>
        </w:rPr>
        <w:t>Whangamata Stormwater Model Build – Data Anomalies Report, Water Engineering Consultants, Aug 2006</w:t>
      </w:r>
    </w:p>
    <w:p w14:paraId="620C5B35" w14:textId="77777777" w:rsidR="00EC628C" w:rsidRDefault="00EC628C" w:rsidP="00EC628C">
      <w:pPr>
        <w:pStyle w:val="ListParagraph"/>
        <w:numPr>
          <w:ilvl w:val="1"/>
          <w:numId w:val="1"/>
        </w:numPr>
        <w:spacing w:after="0" w:line="240" w:lineRule="auto"/>
        <w:contextualSpacing w:val="0"/>
        <w:rPr>
          <w:rFonts w:eastAsia="Times New Roman"/>
        </w:rPr>
      </w:pPr>
      <w:r>
        <w:rPr>
          <w:rFonts w:eastAsia="Times New Roman"/>
        </w:rPr>
        <w:t>Williamson Road Stormwater Assessment, HAL Memorandum, 9 May 2018</w:t>
      </w:r>
    </w:p>
    <w:p w14:paraId="0F13FA64" w14:textId="77777777" w:rsidR="00EC628C" w:rsidRDefault="00EC628C" w:rsidP="00EC628C">
      <w:pPr>
        <w:pStyle w:val="ListParagraph"/>
        <w:numPr>
          <w:ilvl w:val="1"/>
          <w:numId w:val="1"/>
        </w:numPr>
        <w:spacing w:after="0" w:line="240" w:lineRule="auto"/>
        <w:contextualSpacing w:val="0"/>
        <w:rPr>
          <w:rFonts w:eastAsia="Times New Roman"/>
        </w:rPr>
      </w:pPr>
      <w:r>
        <w:rPr>
          <w:rFonts w:eastAsia="Times New Roman"/>
        </w:rPr>
        <w:t>Whangamata Stormwater Master Plan – Proposal, HAL &amp; Morphum Environmental, Nov 2018</w:t>
      </w:r>
    </w:p>
    <w:p w14:paraId="0C7984A8" w14:textId="77777777" w:rsidR="00EC628C" w:rsidRDefault="00EC628C" w:rsidP="00EC628C">
      <w:pPr>
        <w:pStyle w:val="ListParagraph"/>
        <w:numPr>
          <w:ilvl w:val="1"/>
          <w:numId w:val="1"/>
        </w:numPr>
        <w:spacing w:after="0" w:line="240" w:lineRule="auto"/>
        <w:contextualSpacing w:val="0"/>
        <w:rPr>
          <w:rFonts w:eastAsia="Times New Roman"/>
        </w:rPr>
      </w:pPr>
      <w:r>
        <w:rPr>
          <w:rFonts w:eastAsia="Times New Roman"/>
        </w:rPr>
        <w:t>Whangamata Stormwater Master Plan – Strategic Context and Risks, Morphum Dec 20019</w:t>
      </w:r>
    </w:p>
    <w:p w14:paraId="2CE2C898" w14:textId="77777777" w:rsidR="00EC628C" w:rsidRDefault="00EC628C" w:rsidP="00EC628C">
      <w:pPr>
        <w:pStyle w:val="ListParagraph"/>
        <w:numPr>
          <w:ilvl w:val="0"/>
          <w:numId w:val="1"/>
        </w:numPr>
        <w:spacing w:after="0" w:line="240" w:lineRule="auto"/>
        <w:contextualSpacing w:val="0"/>
        <w:rPr>
          <w:rFonts w:eastAsia="Times New Roman"/>
        </w:rPr>
      </w:pPr>
      <w:r>
        <w:rPr>
          <w:rFonts w:eastAsia="Times New Roman"/>
        </w:rPr>
        <w:t>Within the HAL report page 12 section 2.6</w:t>
      </w:r>
    </w:p>
    <w:p w14:paraId="13364577" w14:textId="77777777" w:rsidR="00EC628C" w:rsidRDefault="00EC628C" w:rsidP="00EC628C">
      <w:pPr>
        <w:pStyle w:val="ListParagraph"/>
        <w:numPr>
          <w:ilvl w:val="1"/>
          <w:numId w:val="2"/>
        </w:numPr>
        <w:spacing w:after="0" w:line="240" w:lineRule="auto"/>
        <w:contextualSpacing w:val="0"/>
        <w:rPr>
          <w:rFonts w:eastAsia="Times New Roman"/>
        </w:rPr>
      </w:pPr>
      <w:r>
        <w:rPr>
          <w:rFonts w:eastAsia="Times New Roman"/>
        </w:rPr>
        <w:t>List of the flood incidents and TCDC response to each of these</w:t>
      </w:r>
    </w:p>
    <w:p w14:paraId="24139C55" w14:textId="77777777" w:rsidR="00EC628C" w:rsidRDefault="00EC628C" w:rsidP="00EC628C">
      <w:pPr>
        <w:pStyle w:val="ListParagraph"/>
        <w:numPr>
          <w:ilvl w:val="1"/>
          <w:numId w:val="2"/>
        </w:numPr>
        <w:spacing w:after="0" w:line="240" w:lineRule="auto"/>
        <w:contextualSpacing w:val="0"/>
        <w:rPr>
          <w:rFonts w:eastAsia="Times New Roman"/>
        </w:rPr>
      </w:pPr>
      <w:r>
        <w:rPr>
          <w:rFonts w:eastAsia="Times New Roman"/>
        </w:rPr>
        <w:lastRenderedPageBreak/>
        <w:t>Reported Maintenance incidents and TCDC response to each of these – please include the asset that was involved in each incidence</w:t>
      </w:r>
    </w:p>
    <w:p w14:paraId="1F6121E7" w14:textId="77777777" w:rsidR="00EC628C" w:rsidRDefault="00EC628C" w:rsidP="00EC628C">
      <w:pPr>
        <w:pStyle w:val="ListParagraph"/>
        <w:numPr>
          <w:ilvl w:val="1"/>
          <w:numId w:val="2"/>
        </w:numPr>
        <w:spacing w:after="0" w:line="240" w:lineRule="auto"/>
        <w:contextualSpacing w:val="0"/>
        <w:rPr>
          <w:rFonts w:eastAsia="Times New Roman"/>
        </w:rPr>
      </w:pPr>
      <w:r>
        <w:rPr>
          <w:rFonts w:eastAsia="Times New Roman"/>
        </w:rPr>
        <w:t>Flood Incident Heatmap is referred and in Figure 2 – please provide the FFL to each of the homes involved in the heat map colour referred to – ie I am seeking whether TCDC has surveyed each site, and/or reviewed the property files as recommended in page 59 section 6.2 item first bullet point second item ‘survey of floor levels in critical areas to allow better estimates of current flood risk and quantification of flood mitigation benefits’</w:t>
      </w:r>
    </w:p>
    <w:p w14:paraId="6C5E5728" w14:textId="77777777" w:rsidR="00EC628C" w:rsidRDefault="00EC628C" w:rsidP="00EC628C">
      <w:pPr>
        <w:pStyle w:val="ListParagraph"/>
        <w:numPr>
          <w:ilvl w:val="0"/>
          <w:numId w:val="1"/>
        </w:numPr>
        <w:spacing w:after="0" w:line="240" w:lineRule="auto"/>
        <w:contextualSpacing w:val="0"/>
        <w:rPr>
          <w:rFonts w:eastAsia="Times New Roman"/>
        </w:rPr>
      </w:pPr>
      <w:r>
        <w:rPr>
          <w:rFonts w:eastAsia="Times New Roman"/>
        </w:rPr>
        <w:t>Within the HAL report page 39 section 3.9 Model Peer Review. Please provide:</w:t>
      </w:r>
    </w:p>
    <w:p w14:paraId="7A429B3B" w14:textId="77777777" w:rsidR="00EC628C" w:rsidRDefault="00EC628C" w:rsidP="00EC628C">
      <w:pPr>
        <w:pStyle w:val="ListParagraph"/>
        <w:numPr>
          <w:ilvl w:val="1"/>
          <w:numId w:val="3"/>
        </w:numPr>
        <w:spacing w:after="0" w:line="240" w:lineRule="auto"/>
        <w:contextualSpacing w:val="0"/>
        <w:rPr>
          <w:rFonts w:eastAsia="Times New Roman"/>
        </w:rPr>
      </w:pPr>
      <w:r>
        <w:rPr>
          <w:rFonts w:eastAsia="Times New Roman"/>
        </w:rPr>
        <w:t>The AECOM August 2020 review of what is included as ‘The Whangamata draft SPA Model</w:t>
      </w:r>
    </w:p>
    <w:p w14:paraId="684A1074" w14:textId="77777777" w:rsidR="00EC628C" w:rsidRDefault="00EC628C" w:rsidP="00EC628C">
      <w:pPr>
        <w:pStyle w:val="ListParagraph"/>
        <w:numPr>
          <w:ilvl w:val="1"/>
          <w:numId w:val="3"/>
        </w:numPr>
        <w:spacing w:after="0" w:line="240" w:lineRule="auto"/>
        <w:contextualSpacing w:val="0"/>
        <w:rPr>
          <w:rFonts w:eastAsia="Times New Roman"/>
        </w:rPr>
      </w:pPr>
      <w:r>
        <w:rPr>
          <w:rFonts w:eastAsia="Times New Roman"/>
        </w:rPr>
        <w:t xml:space="preserve">If the reference in that section to a transportable of the model database and draft copy of the SPA are </w:t>
      </w:r>
      <w:proofErr w:type="gramStart"/>
      <w:r>
        <w:rPr>
          <w:rFonts w:eastAsia="Times New Roman"/>
        </w:rPr>
        <w:t>different</w:t>
      </w:r>
      <w:proofErr w:type="gramEnd"/>
      <w:r>
        <w:rPr>
          <w:rFonts w:eastAsia="Times New Roman"/>
        </w:rPr>
        <w:t xml:space="preserve"> please also provide these</w:t>
      </w:r>
    </w:p>
    <w:p w14:paraId="7C66333D" w14:textId="77777777" w:rsidR="00EC628C" w:rsidRDefault="00EC628C" w:rsidP="00EC628C">
      <w:pPr>
        <w:pStyle w:val="ListParagraph"/>
        <w:numPr>
          <w:ilvl w:val="1"/>
          <w:numId w:val="3"/>
        </w:numPr>
        <w:spacing w:after="0" w:line="240" w:lineRule="auto"/>
        <w:contextualSpacing w:val="0"/>
        <w:rPr>
          <w:rFonts w:eastAsia="Times New Roman"/>
        </w:rPr>
      </w:pPr>
      <w:r>
        <w:rPr>
          <w:rFonts w:eastAsia="Times New Roman"/>
        </w:rPr>
        <w:t xml:space="preserve">If the peer review was completed in </w:t>
      </w:r>
      <w:proofErr w:type="gramStart"/>
      <w:r>
        <w:rPr>
          <w:rFonts w:eastAsia="Times New Roman"/>
        </w:rPr>
        <w:t>November 2020</w:t>
      </w:r>
      <w:proofErr w:type="gramEnd"/>
      <w:r>
        <w:rPr>
          <w:rFonts w:eastAsia="Times New Roman"/>
        </w:rPr>
        <w:t xml:space="preserve"> please provide what that reference is for and a copy of that review if it is different to the above</w:t>
      </w:r>
    </w:p>
    <w:p w14:paraId="77C8AA16" w14:textId="77777777" w:rsidR="00EC628C" w:rsidRDefault="00EC628C" w:rsidP="00EC628C">
      <w:pPr>
        <w:pStyle w:val="ListParagraph"/>
        <w:numPr>
          <w:ilvl w:val="1"/>
          <w:numId w:val="3"/>
        </w:numPr>
        <w:spacing w:after="0" w:line="240" w:lineRule="auto"/>
        <w:contextualSpacing w:val="0"/>
        <w:rPr>
          <w:rFonts w:eastAsia="Times New Roman"/>
        </w:rPr>
      </w:pPr>
      <w:r>
        <w:rPr>
          <w:rFonts w:eastAsia="Times New Roman"/>
        </w:rPr>
        <w:t>The Metis Consultants review of the Whangamata Model Build &amp;System Performance Assessment final reporting completed in May 2023</w:t>
      </w:r>
    </w:p>
    <w:p w14:paraId="683202CE" w14:textId="77777777" w:rsidR="00EC628C" w:rsidRDefault="00EC628C" w:rsidP="00EC628C">
      <w:pPr>
        <w:pStyle w:val="ListParagraph"/>
        <w:numPr>
          <w:ilvl w:val="0"/>
          <w:numId w:val="1"/>
        </w:numPr>
        <w:spacing w:after="0" w:line="240" w:lineRule="auto"/>
        <w:contextualSpacing w:val="0"/>
        <w:rPr>
          <w:rFonts w:eastAsia="Times New Roman"/>
        </w:rPr>
      </w:pPr>
      <w:r>
        <w:rPr>
          <w:rFonts w:eastAsia="Times New Roman"/>
        </w:rPr>
        <w:t>Within the references of the HAL report page 60 provide these reports</w:t>
      </w:r>
    </w:p>
    <w:p w14:paraId="61A27991" w14:textId="77777777" w:rsidR="00EC628C" w:rsidRDefault="00EC628C" w:rsidP="00EC628C">
      <w:pPr>
        <w:pStyle w:val="ListParagraph"/>
        <w:numPr>
          <w:ilvl w:val="1"/>
          <w:numId w:val="4"/>
        </w:numPr>
        <w:spacing w:after="0" w:line="240" w:lineRule="auto"/>
        <w:contextualSpacing w:val="0"/>
        <w:rPr>
          <w:rFonts w:eastAsia="Times New Roman"/>
        </w:rPr>
      </w:pPr>
      <w:r>
        <w:rPr>
          <w:rFonts w:eastAsia="Times New Roman"/>
        </w:rPr>
        <w:t>Thames 2012 Otahu Road stormwater catchment upgrade, Project Completion Reports, Thames Civil Engineering Ltd, Aug 2012</w:t>
      </w:r>
    </w:p>
    <w:p w14:paraId="311E9C9F" w14:textId="77777777" w:rsidR="00EC628C" w:rsidRDefault="00EC628C" w:rsidP="00EC628C">
      <w:pPr>
        <w:pStyle w:val="ListParagraph"/>
        <w:numPr>
          <w:ilvl w:val="1"/>
          <w:numId w:val="4"/>
        </w:numPr>
        <w:spacing w:after="0" w:line="240" w:lineRule="auto"/>
        <w:contextualSpacing w:val="0"/>
        <w:rPr>
          <w:rFonts w:eastAsia="Times New Roman"/>
        </w:rPr>
      </w:pPr>
      <w:r>
        <w:rPr>
          <w:rFonts w:eastAsia="Times New Roman"/>
        </w:rPr>
        <w:t>WSP/OPUS 2019 TCDC Williamson Park Whangamata, Stormwater Outlet Duplication Project, Design Drawings, WSP/OPUS, June 2019</w:t>
      </w:r>
    </w:p>
    <w:p w14:paraId="7E6B5DA5" w14:textId="77777777" w:rsidR="00EC628C" w:rsidRDefault="00EC628C" w:rsidP="00EC628C">
      <w:pPr>
        <w:pStyle w:val="ListParagraph"/>
        <w:numPr>
          <w:ilvl w:val="1"/>
          <w:numId w:val="4"/>
        </w:numPr>
        <w:spacing w:after="0" w:line="240" w:lineRule="auto"/>
        <w:contextualSpacing w:val="0"/>
        <w:rPr>
          <w:rFonts w:eastAsia="Times New Roman"/>
        </w:rPr>
      </w:pPr>
      <w:r>
        <w:rPr>
          <w:rFonts w:eastAsia="Times New Roman"/>
        </w:rPr>
        <w:t>Although unlisted in the HAL report if the WSP/OPUS project included a supporting report or study or survey please also provide that.</w:t>
      </w:r>
    </w:p>
    <w:p w14:paraId="77F473A1" w14:textId="77777777" w:rsidR="00EC628C" w:rsidRDefault="00EC628C" w:rsidP="00EC628C">
      <w:r>
        <w:t> </w:t>
      </w:r>
    </w:p>
    <w:p w14:paraId="7804EEE1" w14:textId="77777777" w:rsidR="00EC628C" w:rsidRDefault="00EC628C" w:rsidP="00EC628C">
      <w:r>
        <w:t>Thank you.</w:t>
      </w:r>
    </w:p>
    <w:p w14:paraId="704D36A1" w14:textId="77777777" w:rsidR="00EC628C" w:rsidRDefault="00EC628C" w:rsidP="00EC628C">
      <w:r>
        <w:t> </w:t>
      </w:r>
    </w:p>
    <w:p w14:paraId="5D35B94B" w14:textId="77777777" w:rsidR="00EC628C" w:rsidRDefault="00EC628C" w:rsidP="00EC628C">
      <w:r>
        <w:t>Regards Ian</w:t>
      </w:r>
      <w:bookmarkEnd w:id="0"/>
    </w:p>
    <w:p w14:paraId="58E03EC2" w14:textId="77777777" w:rsidR="00EC628C" w:rsidRDefault="00EC628C"/>
    <w:sectPr w:rsidR="00EC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16FD6"/>
    <w:multiLevelType w:val="multilevel"/>
    <w:tmpl w:val="55DEAF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466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66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481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27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8C"/>
    <w:rsid w:val="007850E9"/>
    <w:rsid w:val="00C14B67"/>
    <w:rsid w:val="00EC628C"/>
    <w:rsid w:val="00FC2C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0705"/>
  <w15:chartTrackingRefBased/>
  <w15:docId w15:val="{C0B21099-3852-426C-AD0B-1E45E599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2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62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2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2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62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6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2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62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2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2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62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6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28C"/>
    <w:rPr>
      <w:rFonts w:eastAsiaTheme="majorEastAsia" w:cstheme="majorBidi"/>
      <w:color w:val="272727" w:themeColor="text1" w:themeTint="D8"/>
    </w:rPr>
  </w:style>
  <w:style w:type="paragraph" w:styleId="Title">
    <w:name w:val="Title"/>
    <w:basedOn w:val="Normal"/>
    <w:next w:val="Normal"/>
    <w:link w:val="TitleChar"/>
    <w:uiPriority w:val="10"/>
    <w:qFormat/>
    <w:rsid w:val="00EC6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28C"/>
    <w:pPr>
      <w:spacing w:before="160"/>
      <w:jc w:val="center"/>
    </w:pPr>
    <w:rPr>
      <w:i/>
      <w:iCs/>
      <w:color w:val="404040" w:themeColor="text1" w:themeTint="BF"/>
    </w:rPr>
  </w:style>
  <w:style w:type="character" w:customStyle="1" w:styleId="QuoteChar">
    <w:name w:val="Quote Char"/>
    <w:basedOn w:val="DefaultParagraphFont"/>
    <w:link w:val="Quote"/>
    <w:uiPriority w:val="29"/>
    <w:rsid w:val="00EC628C"/>
    <w:rPr>
      <w:i/>
      <w:iCs/>
      <w:color w:val="404040" w:themeColor="text1" w:themeTint="BF"/>
    </w:rPr>
  </w:style>
  <w:style w:type="paragraph" w:styleId="ListParagraph">
    <w:name w:val="List Paragraph"/>
    <w:basedOn w:val="Normal"/>
    <w:uiPriority w:val="34"/>
    <w:qFormat/>
    <w:rsid w:val="00EC628C"/>
    <w:pPr>
      <w:ind w:left="720"/>
      <w:contextualSpacing/>
    </w:pPr>
  </w:style>
  <w:style w:type="character" w:styleId="IntenseEmphasis">
    <w:name w:val="Intense Emphasis"/>
    <w:basedOn w:val="DefaultParagraphFont"/>
    <w:uiPriority w:val="21"/>
    <w:qFormat/>
    <w:rsid w:val="00EC628C"/>
    <w:rPr>
      <w:i/>
      <w:iCs/>
      <w:color w:val="2F5496" w:themeColor="accent1" w:themeShade="BF"/>
    </w:rPr>
  </w:style>
  <w:style w:type="paragraph" w:styleId="IntenseQuote">
    <w:name w:val="Intense Quote"/>
    <w:basedOn w:val="Normal"/>
    <w:next w:val="Normal"/>
    <w:link w:val="IntenseQuoteChar"/>
    <w:uiPriority w:val="30"/>
    <w:qFormat/>
    <w:rsid w:val="00EC6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628C"/>
    <w:rPr>
      <w:i/>
      <w:iCs/>
      <w:color w:val="2F5496" w:themeColor="accent1" w:themeShade="BF"/>
    </w:rPr>
  </w:style>
  <w:style w:type="character" w:styleId="IntenseReference">
    <w:name w:val="Intense Reference"/>
    <w:basedOn w:val="DefaultParagraphFont"/>
    <w:uiPriority w:val="32"/>
    <w:qFormat/>
    <w:rsid w:val="00EC628C"/>
    <w:rPr>
      <w:b/>
      <w:bCs/>
      <w:smallCaps/>
      <w:color w:val="2F5496" w:themeColor="accent1" w:themeShade="BF"/>
      <w:spacing w:val="5"/>
    </w:rPr>
  </w:style>
  <w:style w:type="character" w:styleId="Hyperlink">
    <w:name w:val="Hyperlink"/>
    <w:basedOn w:val="DefaultParagraphFont"/>
    <w:uiPriority w:val="99"/>
    <w:semiHidden/>
    <w:unhideWhenUsed/>
    <w:rsid w:val="00EC628C"/>
    <w:rPr>
      <w:color w:val="467886"/>
      <w:u w:val="single"/>
    </w:rPr>
  </w:style>
  <w:style w:type="paragraph" w:styleId="NormalWeb">
    <w:name w:val="Normal (Web)"/>
    <w:basedOn w:val="Normal"/>
    <w:uiPriority w:val="99"/>
    <w:semiHidden/>
    <w:unhideWhenUsed/>
    <w:rsid w:val="00EC628C"/>
    <w:pPr>
      <w:spacing w:before="100" w:beforeAutospacing="1" w:after="100" w:afterAutospacing="1" w:line="240" w:lineRule="auto"/>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goo.gl/maps/z1x7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cdc.govt.nz/" TargetMode="External"/><Relationship Id="rId11" Type="http://schemas.openxmlformats.org/officeDocument/2006/relationships/hyperlink" Target="https://www.facebook.com/ThamesCoromandelDistrictCouncil" TargetMode="External"/><Relationship Id="rId5" Type="http://schemas.openxmlformats.org/officeDocument/2006/relationships/hyperlink" Target="mailto:jennifer.amner@tcdc.govt.nz" TargetMode="External"/><Relationship Id="rId15" Type="http://schemas.openxmlformats.org/officeDocument/2006/relationships/hyperlink" Target="mailto:Jennifer.Amner@tcdc.govt.nz"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cdc.govt.nz/" TargetMode="External"/><Relationship Id="rId14" Type="http://schemas.openxmlformats.org/officeDocument/2006/relationships/hyperlink" Target="mailto:ian@moisturedetection.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1</cp:revision>
  <dcterms:created xsi:type="dcterms:W3CDTF">2024-11-13T07:12:00Z</dcterms:created>
  <dcterms:modified xsi:type="dcterms:W3CDTF">2024-11-13T07:15:00Z</dcterms:modified>
</cp:coreProperties>
</file>